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30C5" w14:textId="4C243582" w:rsidR="00131812" w:rsidRPr="002C6E80" w:rsidRDefault="003E6E8A" w:rsidP="00F7191F">
      <w:pPr>
        <w:pStyle w:val="Heading1"/>
        <w:jc w:val="center"/>
      </w:pPr>
      <w:r>
        <w:t>Research Security Training</w:t>
      </w:r>
      <w:r w:rsidR="00C531E1">
        <w:t xml:space="preserve"> (Combined Course)</w:t>
      </w:r>
    </w:p>
    <w:p w14:paraId="1038CF7E" w14:textId="06F3CDF6" w:rsidR="00026812" w:rsidRDefault="00026812" w:rsidP="00026812">
      <w:r>
        <w:t xml:space="preserve">This will walk you through </w:t>
      </w:r>
      <w:r w:rsidR="003E6E8A">
        <w:t>completing the Research Security Training required by the Department of Energy, National Science Foundation and National Institutes of Health i</w:t>
      </w:r>
      <w:r w:rsidR="003E6E8A" w:rsidRPr="003E6E8A">
        <w:t>n accordance with Section 10634 of the CHIPS and Science Act of 2022 (42 U.S.C. § 19234)</w:t>
      </w:r>
      <w:r w:rsidR="003E6E8A">
        <w:t>.</w:t>
      </w:r>
      <w:r w:rsidR="00C531E1">
        <w:t xml:space="preserve">  </w:t>
      </w:r>
      <w:r w:rsidR="00C531E1" w:rsidRPr="00C531E1">
        <w:rPr>
          <w:b/>
          <w:bCs/>
          <w:i/>
          <w:iCs/>
        </w:rPr>
        <w:t>For most individuals, the condensed Combined Course is sufficient.</w:t>
      </w:r>
    </w:p>
    <w:p w14:paraId="10B8E4AE" w14:textId="58CF77D8" w:rsidR="00C531E1" w:rsidRDefault="003E6E8A" w:rsidP="00026812">
      <w:pPr>
        <w:rPr>
          <w:rFonts w:ascii="Calibri" w:hAnsi="Calibri" w:cs="Calibri"/>
        </w:rPr>
      </w:pPr>
      <w:r>
        <w:t xml:space="preserve">There is a </w:t>
      </w:r>
      <w:r w:rsidRPr="004E7FDA">
        <w:rPr>
          <w:b/>
          <w:bCs/>
        </w:rPr>
        <w:t>full 4-module, 4-hour training</w:t>
      </w:r>
      <w:r w:rsidRPr="004E7FDA">
        <w:t xml:space="preserve"> </w:t>
      </w:r>
      <w:r w:rsidR="00C531E1" w:rsidRPr="004E7FDA">
        <w:rPr>
          <w:b/>
          <w:bCs/>
        </w:rPr>
        <w:t>(Long Course)</w:t>
      </w:r>
      <w:r w:rsidR="00C531E1" w:rsidRPr="004E7FDA">
        <w:t xml:space="preserve"> </w:t>
      </w:r>
      <w:r>
        <w:t xml:space="preserve">available at </w:t>
      </w:r>
      <w:hyperlink r:id="rId5" w:history="1">
        <w:r w:rsidRPr="003E6E8A">
          <w:rPr>
            <w:rStyle w:val="Hyperlink"/>
            <w:rFonts w:ascii="Calibri" w:hAnsi="Calibri" w:cs="Calibri"/>
            <w:color w:val="0000FF"/>
          </w:rPr>
          <w:t>https://www.nsf.gov/research-security/training</w:t>
        </w:r>
      </w:hyperlink>
      <w:r>
        <w:rPr>
          <w:rFonts w:ascii="Calibri" w:hAnsi="Calibri" w:cs="Calibri"/>
        </w:rPr>
        <w:t>.</w:t>
      </w:r>
    </w:p>
    <w:p w14:paraId="65F96BAD" w14:textId="4968421A" w:rsidR="003E6E8A" w:rsidRPr="003E6E8A" w:rsidRDefault="003E6E8A" w:rsidP="0002681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Alternatively, a </w:t>
      </w:r>
      <w:r w:rsidRPr="003E6E8A">
        <w:rPr>
          <w:rFonts w:ascii="Calibri" w:hAnsi="Calibri" w:cs="Calibri"/>
          <w:b/>
          <w:bCs/>
          <w:color w:val="0070C0"/>
        </w:rPr>
        <w:t xml:space="preserve">condensed 1-hour </w:t>
      </w:r>
      <w:proofErr w:type="gramStart"/>
      <w:r w:rsidRPr="003E6E8A">
        <w:rPr>
          <w:rFonts w:ascii="Calibri" w:hAnsi="Calibri" w:cs="Calibri"/>
          <w:b/>
          <w:bCs/>
          <w:color w:val="0070C0"/>
        </w:rPr>
        <w:t>training</w:t>
      </w:r>
      <w:proofErr w:type="gramEnd"/>
      <w:r w:rsidRPr="003E6E8A">
        <w:rPr>
          <w:rFonts w:ascii="Calibri" w:hAnsi="Calibri" w:cs="Calibri"/>
          <w:color w:val="0070C0"/>
        </w:rPr>
        <w:t xml:space="preserve"> </w:t>
      </w:r>
      <w:r w:rsidR="00C531E1" w:rsidRPr="00C531E1">
        <w:rPr>
          <w:rFonts w:ascii="Calibri" w:hAnsi="Calibri" w:cs="Calibri"/>
          <w:b/>
          <w:bCs/>
          <w:color w:val="0070C0"/>
        </w:rPr>
        <w:t>(Combined Course)</w:t>
      </w:r>
      <w:r w:rsidR="00C531E1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>is available, which this guide will cover.</w:t>
      </w:r>
    </w:p>
    <w:p w14:paraId="6F1611FD" w14:textId="30F29DBC" w:rsidR="00133596" w:rsidRDefault="00133596" w:rsidP="00026812">
      <w:r w:rsidRPr="00C531E1">
        <w:rPr>
          <w:b/>
          <w:bCs/>
        </w:rPr>
        <w:t>Step 1:</w:t>
      </w:r>
      <w:r>
        <w:t xml:space="preserve"> </w:t>
      </w:r>
      <w:r w:rsidR="00C531E1">
        <w:t xml:space="preserve">Navigate to </w:t>
      </w:r>
      <w:hyperlink r:id="rId6" w:history="1">
        <w:r w:rsidR="00C531E1">
          <w:rPr>
            <w:rStyle w:val="Hyperlink"/>
            <w14:ligatures w14:val="standardContextual"/>
          </w:rPr>
          <w:t>CITI</w:t>
        </w:r>
      </w:hyperlink>
    </w:p>
    <w:p w14:paraId="1C7E9B19" w14:textId="1A8F6D3A" w:rsidR="00133596" w:rsidRDefault="00133596" w:rsidP="00026812">
      <w:r w:rsidRPr="00C531E1">
        <w:rPr>
          <w:b/>
          <w:bCs/>
        </w:rPr>
        <w:t>Step 2:</w:t>
      </w:r>
      <w:r>
        <w:t xml:space="preserve"> </w:t>
      </w:r>
      <w:r w:rsidR="00C531E1">
        <w:t>Click ‘Log In’ at the top right of the page.</w:t>
      </w:r>
    </w:p>
    <w:p w14:paraId="4330C664" w14:textId="2E0466D5" w:rsidR="00E65375" w:rsidRDefault="00F7191F" w:rsidP="00026812">
      <w:r>
        <w:rPr>
          <w:noProof/>
        </w:rPr>
        <w:drawing>
          <wp:anchor distT="0" distB="0" distL="114300" distR="114300" simplePos="0" relativeHeight="251658240" behindDoc="0" locked="0" layoutInCell="1" allowOverlap="1" wp14:anchorId="4D50A7A9" wp14:editId="732AFD2D">
            <wp:simplePos x="0" y="0"/>
            <wp:positionH relativeFrom="margin">
              <wp:posOffset>142240</wp:posOffset>
            </wp:positionH>
            <wp:positionV relativeFrom="paragraph">
              <wp:posOffset>793750</wp:posOffset>
            </wp:positionV>
            <wp:extent cx="2699385" cy="2702560"/>
            <wp:effectExtent l="0" t="0" r="5715" b="2540"/>
            <wp:wrapSquare wrapText="bothSides"/>
            <wp:docPr id="257923139" name="Picture 1" descr="A screenshot of the CITI program webpage with three red arrows pointing to text. &#10;&#10;First Arrow points to &quot;log in through my organization.&#10;&#10;Second Arrow points to &quot;University of Kansas-Lawrence&quot;&#10;&#10;Third Arrow points to &quot;Continue to SSO Login/Instructio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23139" name="Picture 1" descr="A screenshot of the CITI program webpage with three red arrows pointing to text. &#10;&#10;First Arrow points to &quot;log in through my organization.&#10;&#10;Second Arrow points to &quot;University of Kansas-Lawrence&quot;&#10;&#10;Third Arrow points to &quot;Continue to SSO Login/Instructions&quot;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1E1" w:rsidRPr="00C531E1">
        <w:rPr>
          <w:b/>
          <w:bCs/>
        </w:rPr>
        <w:t>Step 3:</w:t>
      </w:r>
      <w:r w:rsidR="00C531E1">
        <w:t xml:space="preserve"> Click ‘LOG IN THROUGH MY ORGANIZATION’ above the Username field.</w:t>
      </w:r>
      <w:r w:rsidR="00E65375">
        <w:t xml:space="preserve">  </w:t>
      </w:r>
      <w:r w:rsidR="00E65375">
        <w:br/>
      </w:r>
      <w:r w:rsidR="00AF43F0">
        <w:t xml:space="preserve">- </w:t>
      </w:r>
      <w:r w:rsidR="00E65375">
        <w:t>Type “University of Kansas” and select ‘University of Kansas – Lawrence’.</w:t>
      </w:r>
      <w:r w:rsidR="00E65375">
        <w:br/>
      </w:r>
      <w:r w:rsidR="00AF43F0">
        <w:t xml:space="preserve">- </w:t>
      </w:r>
      <w:r w:rsidR="00E65375">
        <w:t>Click ‘Continue to SSO Login / Instructions’</w:t>
      </w:r>
      <w:r w:rsidR="00E65375">
        <w:br/>
      </w:r>
      <w:r w:rsidR="00AF43F0">
        <w:t xml:space="preserve">- </w:t>
      </w:r>
      <w:r w:rsidR="00E65375">
        <w:t>Log in with your KU credentials.</w:t>
      </w:r>
    </w:p>
    <w:p w14:paraId="242715A5" w14:textId="6E28CB19" w:rsidR="00E65375" w:rsidRDefault="00816B62" w:rsidP="00026812">
      <w:r w:rsidRPr="00AF43F0">
        <w:rPr>
          <w:noProof/>
        </w:rPr>
        <w:drawing>
          <wp:anchor distT="0" distB="0" distL="114300" distR="114300" simplePos="0" relativeHeight="251660288" behindDoc="0" locked="0" layoutInCell="1" allowOverlap="1" wp14:anchorId="3EC1B0CB" wp14:editId="1E263D19">
            <wp:simplePos x="0" y="0"/>
            <wp:positionH relativeFrom="margin">
              <wp:align>right</wp:align>
            </wp:positionH>
            <wp:positionV relativeFrom="paragraph">
              <wp:posOffset>3378835</wp:posOffset>
            </wp:positionV>
            <wp:extent cx="3274695" cy="2816225"/>
            <wp:effectExtent l="0" t="0" r="1905" b="3175"/>
            <wp:wrapSquare wrapText="bothSides"/>
            <wp:docPr id="120227549" name="Picture 1" descr="A screenshot from the CiTi Research Security Training Page.&#10;&#10;The first checkbox has been checked indicating Research Security Training (Combined Cours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7549" name="Picture 1" descr="A screenshot from the CiTi Research Security Training Page.&#10;&#10;The first checkbox has been checked indicating Research Security Training (Combined Course)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375">
        <w:br w:type="textWrapping" w:clear="all"/>
      </w:r>
      <w:r w:rsidR="00E65375" w:rsidRPr="00E65375">
        <w:rPr>
          <w:b/>
          <w:bCs/>
        </w:rPr>
        <w:t>Step 4a:</w:t>
      </w:r>
      <w:r w:rsidR="00E65375">
        <w:t xml:space="preserve"> </w:t>
      </w:r>
      <w:r w:rsidR="00E65375" w:rsidRPr="00C531E1">
        <w:rPr>
          <w:u w:val="single"/>
        </w:rPr>
        <w:t>I</w:t>
      </w:r>
      <w:r w:rsidR="00E65375">
        <w:rPr>
          <w:u w:val="single"/>
        </w:rPr>
        <w:t>f you already have a CITI Program account</w:t>
      </w:r>
      <w:r w:rsidR="00E65375">
        <w:t>, then log in with your CITI Program Username and Password</w:t>
      </w:r>
      <w:r>
        <w:t>.</w:t>
      </w:r>
      <w:r>
        <w:br/>
        <w:t>- Scroll down and click ‘Add a Course’ then</w:t>
      </w:r>
      <w:r w:rsidR="00E65375">
        <w:t xml:space="preserve"> </w:t>
      </w:r>
      <w:r w:rsidR="00E65375" w:rsidRPr="00E65375">
        <w:rPr>
          <w:u w:val="single"/>
        </w:rPr>
        <w:t>skip to Step 5</w:t>
      </w:r>
      <w:r w:rsidR="00E65375">
        <w:t>.</w:t>
      </w:r>
    </w:p>
    <w:p w14:paraId="1507CB04" w14:textId="7B68293E" w:rsidR="00816B62" w:rsidRDefault="00E65375" w:rsidP="00026812">
      <w:r w:rsidRPr="00E65375">
        <w:rPr>
          <w:b/>
          <w:bCs/>
        </w:rPr>
        <w:t>Step 4</w:t>
      </w:r>
      <w:r>
        <w:rPr>
          <w:b/>
          <w:bCs/>
        </w:rPr>
        <w:t>b</w:t>
      </w:r>
      <w:r w:rsidRPr="00E65375">
        <w:rPr>
          <w:b/>
          <w:bCs/>
        </w:rPr>
        <w:t>:</w:t>
      </w:r>
      <w:r>
        <w:t xml:space="preserve"> </w:t>
      </w:r>
      <w:r w:rsidRPr="00C531E1">
        <w:rPr>
          <w:u w:val="single"/>
        </w:rPr>
        <w:t>I</w:t>
      </w:r>
      <w:r>
        <w:rPr>
          <w:u w:val="single"/>
        </w:rPr>
        <w:t>f you don’t have a CITI Program account</w:t>
      </w:r>
      <w:r>
        <w:t>, then click ‘Create A New CITI Program Account’ and complete the requested information</w:t>
      </w:r>
      <w:r w:rsidR="00816B62">
        <w:t>.</w:t>
      </w:r>
    </w:p>
    <w:p w14:paraId="014EA6AA" w14:textId="1215D2CB" w:rsidR="00816B62" w:rsidRDefault="00C531E1" w:rsidP="00026812">
      <w:r w:rsidRPr="00E65375">
        <w:rPr>
          <w:b/>
          <w:bCs/>
        </w:rPr>
        <w:t xml:space="preserve">Step </w:t>
      </w:r>
      <w:r w:rsidR="00AF43F0">
        <w:rPr>
          <w:b/>
          <w:bCs/>
        </w:rPr>
        <w:t>5</w:t>
      </w:r>
      <w:r w:rsidR="00816B62">
        <w:rPr>
          <w:b/>
          <w:bCs/>
        </w:rPr>
        <w:t>:</w:t>
      </w:r>
      <w:r w:rsidR="00816B62">
        <w:t xml:space="preserve"> Scroll down to </w:t>
      </w:r>
      <w:r w:rsidR="00816B62" w:rsidRPr="00AF43F0">
        <w:rPr>
          <w:u w:val="single"/>
        </w:rPr>
        <w:t>Question 4</w:t>
      </w:r>
      <w:r w:rsidR="00816B62">
        <w:t xml:space="preserve"> &gt; </w:t>
      </w:r>
      <w:r w:rsidR="00816B62" w:rsidRPr="00AF43F0">
        <w:rPr>
          <w:u w:val="single"/>
        </w:rPr>
        <w:t>Research Security Training (Combined Course)</w:t>
      </w:r>
      <w:r w:rsidR="00816B62">
        <w:t xml:space="preserve"> and check the box.</w:t>
      </w:r>
      <w:r w:rsidR="00816B62" w:rsidRPr="00816B62">
        <w:t xml:space="preserve"> </w:t>
      </w:r>
      <w:r w:rsidR="00816B62">
        <w:br/>
        <w:t xml:space="preserve">- Scroll down and click ‘Submit’ and </w:t>
      </w:r>
      <w:r w:rsidR="00816B62" w:rsidRPr="00816B62">
        <w:rPr>
          <w:u w:val="single"/>
        </w:rPr>
        <w:t xml:space="preserve">proceed to Step </w:t>
      </w:r>
      <w:r w:rsidR="00816B62">
        <w:rPr>
          <w:u w:val="single"/>
        </w:rPr>
        <w:t>6.</w:t>
      </w:r>
    </w:p>
    <w:p w14:paraId="2824E09A" w14:textId="77777777" w:rsidR="00816B62" w:rsidRDefault="00816B62" w:rsidP="00026812">
      <w:pPr>
        <w:rPr>
          <w:b/>
          <w:bCs/>
        </w:rPr>
      </w:pPr>
    </w:p>
    <w:p w14:paraId="28A341BF" w14:textId="77777777" w:rsidR="00816B62" w:rsidRDefault="00816B62" w:rsidP="00026812">
      <w:pPr>
        <w:rPr>
          <w:b/>
          <w:bCs/>
        </w:rPr>
      </w:pPr>
    </w:p>
    <w:p w14:paraId="7F5D86B0" w14:textId="77777777" w:rsidR="00816B62" w:rsidRDefault="00816B62" w:rsidP="00026812">
      <w:pPr>
        <w:rPr>
          <w:b/>
          <w:bCs/>
        </w:rPr>
      </w:pPr>
    </w:p>
    <w:p w14:paraId="5707CC4E" w14:textId="77777777" w:rsidR="00816B62" w:rsidRDefault="00816B62" w:rsidP="00026812">
      <w:pPr>
        <w:rPr>
          <w:b/>
          <w:bCs/>
        </w:rPr>
      </w:pPr>
    </w:p>
    <w:p w14:paraId="058AB253" w14:textId="42050E71" w:rsidR="00C531E1" w:rsidRDefault="00C531E1" w:rsidP="00026812">
      <w:r w:rsidRPr="00E65375">
        <w:rPr>
          <w:b/>
          <w:bCs/>
        </w:rPr>
        <w:t xml:space="preserve">Step </w:t>
      </w:r>
      <w:r w:rsidR="00816B62">
        <w:rPr>
          <w:b/>
          <w:bCs/>
        </w:rPr>
        <w:t>6</w:t>
      </w:r>
      <w:r w:rsidRPr="00E65375">
        <w:rPr>
          <w:b/>
          <w:bCs/>
        </w:rPr>
        <w:t>:</w:t>
      </w:r>
      <w:r>
        <w:t xml:space="preserve"> </w:t>
      </w:r>
      <w:r w:rsidR="00816B62" w:rsidRPr="00816B62">
        <w:t xml:space="preserve">Click ‘Start Now’ in the </w:t>
      </w:r>
      <w:r w:rsidR="00816B62" w:rsidRPr="00816B62">
        <w:rPr>
          <w:u w:val="single"/>
        </w:rPr>
        <w:t>Research Security Training (Combined Course)</w:t>
      </w:r>
      <w:r w:rsidR="00816B62" w:rsidRPr="00816B62">
        <w:t xml:space="preserve"> section to complete the module.</w:t>
      </w:r>
    </w:p>
    <w:p w14:paraId="22B681B9" w14:textId="22E8295A" w:rsidR="00816B62" w:rsidRDefault="00816B62" w:rsidP="00026812">
      <w:r w:rsidRPr="00816B62">
        <w:rPr>
          <w:noProof/>
        </w:rPr>
        <w:lastRenderedPageBreak/>
        <w:drawing>
          <wp:inline distT="0" distB="0" distL="0" distR="0" wp14:anchorId="3F871DDD" wp14:editId="00B45A5C">
            <wp:extent cx="4394200" cy="2486792"/>
            <wp:effectExtent l="0" t="0" r="6350" b="8890"/>
            <wp:docPr id="1339824901" name="Picture 1" descr="A screenshot of the University of Kansas CITI page with text that says, &quot;Courses Ready to Begin. Research Security Training (Combined Course)&quot; and a button that says &quot;Start Now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24901" name="Picture 1" descr="A screenshot of the University of Kansas CITI page with text that says, &quot;Courses Ready to Begin. Research Security Training (Combined Course)&quot; and a button that says &quot;Start Now&quot;.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7398" cy="248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E3908" w14:textId="50524906" w:rsidR="002D4D55" w:rsidRDefault="002D4D55" w:rsidP="00026812">
      <w:r w:rsidRPr="002D4D55">
        <w:rPr>
          <w:b/>
          <w:bCs/>
        </w:rPr>
        <w:t>Step 7</w:t>
      </w:r>
      <w:r>
        <w:t xml:space="preserve">: The Research Security Training should appear under your Completed Courses records.  </w:t>
      </w:r>
      <w:r>
        <w:br/>
        <w:t>- This training is valid for one year.</w:t>
      </w:r>
      <w:r>
        <w:br/>
        <w:t>- Provide a copy of your certificate to the Pre-Award staff member assisting you with your grant application.</w:t>
      </w:r>
    </w:p>
    <w:sectPr w:rsidR="002D4D55" w:rsidSect="000268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9F"/>
    <w:rsid w:val="00026812"/>
    <w:rsid w:val="0004521F"/>
    <w:rsid w:val="00130DA5"/>
    <w:rsid w:val="00131812"/>
    <w:rsid w:val="00133596"/>
    <w:rsid w:val="001644E0"/>
    <w:rsid w:val="00227882"/>
    <w:rsid w:val="002511A3"/>
    <w:rsid w:val="002C6E80"/>
    <w:rsid w:val="002D4D55"/>
    <w:rsid w:val="00385C41"/>
    <w:rsid w:val="0039499A"/>
    <w:rsid w:val="003C7570"/>
    <w:rsid w:val="003E6E8A"/>
    <w:rsid w:val="004A3C64"/>
    <w:rsid w:val="004E7FDA"/>
    <w:rsid w:val="0050571A"/>
    <w:rsid w:val="005D399F"/>
    <w:rsid w:val="006328A4"/>
    <w:rsid w:val="00690D40"/>
    <w:rsid w:val="006E4FBB"/>
    <w:rsid w:val="007E224A"/>
    <w:rsid w:val="007F263B"/>
    <w:rsid w:val="00816B62"/>
    <w:rsid w:val="00940B6C"/>
    <w:rsid w:val="00944E2B"/>
    <w:rsid w:val="00AA33F7"/>
    <w:rsid w:val="00AF43F0"/>
    <w:rsid w:val="00B6505A"/>
    <w:rsid w:val="00C15D94"/>
    <w:rsid w:val="00C531E1"/>
    <w:rsid w:val="00D05EC8"/>
    <w:rsid w:val="00D53058"/>
    <w:rsid w:val="00DE7E2F"/>
    <w:rsid w:val="00E103A6"/>
    <w:rsid w:val="00E21766"/>
    <w:rsid w:val="00E65375"/>
    <w:rsid w:val="00F03EC6"/>
    <w:rsid w:val="00F7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88B3"/>
  <w15:chartTrackingRefBased/>
  <w15:docId w15:val="{01AA99F8-C3A5-4BB9-843B-E50121D4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15D9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E6E8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1E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BCA6F.81E09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bout.citiprogram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m10.safelinks.protection.outlook.com/?url=https%3A%2F%2Fwww.nsf.gov%2Fresearch-security%2Ftraining&amp;data=05%7C02%7Cmstevens%40ku.edu%7Cc4e95a39a4674214cf1608ddf6fc3df7%7C3c176536afe643f5b96636feabbe3c1a%7C0%7C0%7C638938285417431160%7CUnknown%7CTWFpbGZsb3d8eyJFbXB0eU1hcGkiOnRydWUsIlYiOiIwLjAuMDAwMCIsIlAiOiJXaW4zMiIsIkFOIjoiTWFpbCIsIldUIjoyfQ%3D%3D%7C0%7C%7C%7C&amp;sdata=k7ASV30woEggVc6ROqdMgRNw3dAzS7swzd8AD9cZPN8%3D&amp;reserved=0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45CA-8309-434E-AD29-33C7D7B2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Matthew David</dc:creator>
  <cp:keywords/>
  <dc:description/>
  <cp:lastModifiedBy>Munoz, Vincent P</cp:lastModifiedBy>
  <cp:revision>8</cp:revision>
  <dcterms:created xsi:type="dcterms:W3CDTF">2025-09-19T13:43:00Z</dcterms:created>
  <dcterms:modified xsi:type="dcterms:W3CDTF">2026-06-08T17:39:00Z</dcterms:modified>
</cp:coreProperties>
</file>