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441D" w14:textId="6AF99414" w:rsidR="00AA1667" w:rsidRPr="00202830" w:rsidRDefault="00DA2198" w:rsidP="00202830">
      <w:pPr>
        <w:jc w:val="center"/>
        <w:rPr>
          <w:b/>
          <w:bCs/>
          <w:sz w:val="28"/>
          <w:szCs w:val="28"/>
        </w:rPr>
      </w:pPr>
      <w:r w:rsidRPr="65D79436">
        <w:rPr>
          <w:b/>
          <w:bCs/>
          <w:sz w:val="28"/>
          <w:szCs w:val="28"/>
        </w:rPr>
        <w:t>KU Rac</w:t>
      </w:r>
      <w:r w:rsidR="4E0DBF3D" w:rsidRPr="65D79436">
        <w:rPr>
          <w:b/>
          <w:bCs/>
          <w:sz w:val="28"/>
          <w:szCs w:val="28"/>
        </w:rPr>
        <w:t>ial Equity Award</w:t>
      </w:r>
      <w:r w:rsidRPr="65D79436">
        <w:rPr>
          <w:b/>
          <w:bCs/>
          <w:sz w:val="28"/>
          <w:szCs w:val="28"/>
        </w:rPr>
        <w:t xml:space="preserve"> Reviewer </w:t>
      </w:r>
      <w:r w:rsidR="00F56DE6">
        <w:rPr>
          <w:b/>
          <w:bCs/>
          <w:sz w:val="28"/>
          <w:szCs w:val="28"/>
        </w:rPr>
        <w:t xml:space="preserve">Rubric + Feedback </w:t>
      </w:r>
      <w:r w:rsidR="003C472C">
        <w:rPr>
          <w:b/>
          <w:bCs/>
          <w:sz w:val="28"/>
          <w:szCs w:val="28"/>
        </w:rPr>
        <w:t>Form</w:t>
      </w:r>
    </w:p>
    <w:p w14:paraId="0BF622D1" w14:textId="7CA26B63" w:rsidR="00202830" w:rsidRDefault="00202830"/>
    <w:p w14:paraId="7DFEAF65" w14:textId="1EEAE8B8" w:rsidR="00202830" w:rsidRPr="007008F0" w:rsidRDefault="00202830" w:rsidP="2D44010A">
      <w:pPr>
        <w:rPr>
          <w:b/>
          <w:bCs/>
          <w:sz w:val="22"/>
          <w:szCs w:val="22"/>
        </w:rPr>
      </w:pPr>
      <w:r w:rsidRPr="2D44010A">
        <w:rPr>
          <w:b/>
          <w:bCs/>
          <w:sz w:val="22"/>
          <w:szCs w:val="22"/>
        </w:rPr>
        <w:t>Applicant:</w:t>
      </w:r>
      <w:r w:rsidR="00AE2DA9" w:rsidRPr="2D44010A">
        <w:rPr>
          <w:b/>
          <w:bCs/>
          <w:sz w:val="22"/>
          <w:szCs w:val="22"/>
        </w:rPr>
        <w:t xml:space="preserve">  </w:t>
      </w:r>
      <w:r w:rsidR="4BC33D66" w:rsidRPr="2D44010A">
        <w:rPr>
          <w:b/>
          <w:bCs/>
          <w:color w:val="A6A6A6" w:themeColor="background1" w:themeShade="A6"/>
          <w:sz w:val="22"/>
          <w:szCs w:val="22"/>
        </w:rPr>
        <w:t>Added during phase 2 of dual-anonymous review</w:t>
      </w:r>
    </w:p>
    <w:p w14:paraId="720E0EB9" w14:textId="66E8FCBA" w:rsidR="00202830" w:rsidRPr="007008F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Project Title: </w:t>
      </w:r>
      <w:r w:rsidR="00AE2DA9">
        <w:rPr>
          <w:b/>
          <w:bCs/>
          <w:sz w:val="22"/>
          <w:szCs w:val="22"/>
        </w:rPr>
        <w:t xml:space="preserve">  </w:t>
      </w:r>
      <w:r w:rsidR="0052109F">
        <w:rPr>
          <w:b/>
          <w:bCs/>
          <w:sz w:val="22"/>
          <w:szCs w:val="22"/>
        </w:rPr>
        <w:tab/>
      </w:r>
      <w:r w:rsidRPr="007008F0">
        <w:rPr>
          <w:b/>
          <w:bCs/>
          <w:sz w:val="22"/>
          <w:szCs w:val="22"/>
        </w:rPr>
        <w:br/>
      </w:r>
    </w:p>
    <w:p w14:paraId="4C743FD0" w14:textId="133446C3" w:rsidR="00202830" w:rsidRPr="007008F0" w:rsidRDefault="0020283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Reviewer Name:</w:t>
      </w:r>
      <w:r w:rsidR="0052109F">
        <w:rPr>
          <w:b/>
          <w:bCs/>
          <w:sz w:val="22"/>
          <w:szCs w:val="22"/>
        </w:rPr>
        <w:t xml:space="preserve">  </w:t>
      </w:r>
      <w:r w:rsidRPr="007008F0">
        <w:rPr>
          <w:b/>
          <w:bCs/>
          <w:sz w:val="22"/>
          <w:szCs w:val="22"/>
        </w:rPr>
        <w:br/>
      </w:r>
    </w:p>
    <w:p w14:paraId="3F61F8F2" w14:textId="648FB316" w:rsidR="00202830" w:rsidRPr="007008F0" w:rsidRDefault="00202830">
      <w:pPr>
        <w:rPr>
          <w:sz w:val="22"/>
          <w:szCs w:val="22"/>
        </w:rPr>
      </w:pPr>
    </w:p>
    <w:p w14:paraId="77D64D92" w14:textId="1DF2A88E" w:rsidR="00202830" w:rsidRDefault="00202830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SECTION 1: Review Criteria</w:t>
      </w:r>
    </w:p>
    <w:p w14:paraId="013921F0" w14:textId="6DB69F72" w:rsidR="003C472C" w:rsidRPr="007008F0" w:rsidRDefault="003C472C">
      <w:pPr>
        <w:rPr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br/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Evaluate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each criterion on the scale defined in the rubric and explain your </w:t>
      </w:r>
      <w:r w:rsidR="006E2AA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choice</w:t>
      </w:r>
      <w:r w:rsidRPr="00C764E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Comments in this section will be shared with th</w:t>
      </w:r>
      <w:r w:rsidR="00866A9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e review panel and the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applicants.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D3135E3" w14:textId="43ED3CD3" w:rsidR="00202830" w:rsidRPr="007008F0" w:rsidRDefault="0020283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3DC172CC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4C93919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76A03CD6" w14:textId="17C450AB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7C4AC5E4" w14:textId="215A0AB2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5B96A83F" w14:textId="438C2CE2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</w:p>
        </w:tc>
      </w:tr>
      <w:tr w:rsidR="003C472C" w:rsidRPr="003F48B5" w14:paraId="69B34889" w14:textId="77777777" w:rsidTr="00C25969">
        <w:tc>
          <w:tcPr>
            <w:tcW w:w="3237" w:type="dxa"/>
          </w:tcPr>
          <w:p w14:paraId="415DC3E4" w14:textId="77777777" w:rsidR="003C472C" w:rsidRPr="003F48B5" w:rsidRDefault="003C472C" w:rsidP="00C25969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b/>
                <w:bCs/>
                <w:sz w:val="22"/>
                <w:szCs w:val="22"/>
              </w:rPr>
              <w:t>Merit and degree of novelty/innovation of proposed work.</w:t>
            </w:r>
            <w:r w:rsidRPr="003F48B5">
              <w:rPr>
                <w:rFonts w:cstheme="minorHAnsi"/>
                <w:sz w:val="22"/>
                <w:szCs w:val="22"/>
              </w:rPr>
              <w:t xml:space="preserve"> The project fosters progress toward racial equity (as defined in the program description), clearly defining metrics and outcomes for </w:t>
            </w:r>
            <w:proofErr w:type="gramStart"/>
            <w:r w:rsidRPr="003F48B5">
              <w:rPr>
                <w:rFonts w:cstheme="minorHAnsi"/>
                <w:sz w:val="22"/>
                <w:szCs w:val="22"/>
              </w:rPr>
              <w:t>success</w:t>
            </w:r>
            <w:proofErr w:type="gramEnd"/>
            <w:r w:rsidRPr="003F48B5">
              <w:rPr>
                <w:rFonts w:cstheme="minorHAnsi"/>
                <w:sz w:val="22"/>
                <w:szCs w:val="22"/>
              </w:rPr>
              <w:t xml:space="preserve"> and using approaches that are novel, innovative and/or inventive that build upon KU’s existing work and resources in the area rather than duplicate them.</w:t>
            </w:r>
          </w:p>
        </w:tc>
        <w:tc>
          <w:tcPr>
            <w:tcW w:w="3237" w:type="dxa"/>
          </w:tcPr>
          <w:p w14:paraId="4530DC1E" w14:textId="77777777" w:rsidR="003C472C" w:rsidRPr="003F48B5" w:rsidRDefault="003C472C" w:rsidP="00C25969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 project will significantly foster progress toward racial equity based on clearly defined metrics and outcomes for success, using approaches that are novel, innovative and/or inventive and that build upon KU’s existing work and resources in the area.</w:t>
            </w:r>
          </w:p>
          <w:p w14:paraId="7E794003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0C99C07C" w14:textId="77777777" w:rsidR="003C472C" w:rsidRPr="003F48B5" w:rsidRDefault="003C472C" w:rsidP="00C25969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>The project will somewhat foster progress toward racial equity based on metrics and outcomes that are clearly defined and using approaches that are novel, innovative and/or inventive and that build upon KU’s existing work and resources in the area.</w:t>
            </w:r>
          </w:p>
          <w:p w14:paraId="0179FF3C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40415E63" w14:textId="77777777" w:rsidR="003C472C" w:rsidRPr="003F48B5" w:rsidRDefault="003C472C" w:rsidP="00C25969">
            <w:pPr>
              <w:rPr>
                <w:rFonts w:cstheme="minorHAnsi"/>
                <w:sz w:val="22"/>
                <w:szCs w:val="22"/>
              </w:rPr>
            </w:pPr>
            <w:r w:rsidRPr="003B45D3">
              <w:rPr>
                <w:rFonts w:cstheme="minorHAnsi"/>
                <w:sz w:val="22"/>
                <w:szCs w:val="22"/>
              </w:rPr>
              <w:t>The project is unlikely to foster progress toward racial equity and/or does not clearly define metrics and outcomes for success, use approaches that are novel, innovative and/or inventive, or build upon KU’s existing work and resources in this area rather than duplicate them.</w:t>
            </w:r>
          </w:p>
          <w:p w14:paraId="26CEE1A5" w14:textId="77777777" w:rsidR="003C472C" w:rsidRPr="003F48B5" w:rsidRDefault="003C472C" w:rsidP="00C25969">
            <w:pPr>
              <w:rPr>
                <w:sz w:val="22"/>
                <w:szCs w:val="22"/>
              </w:rPr>
            </w:pPr>
          </w:p>
        </w:tc>
      </w:tr>
    </w:tbl>
    <w:p w14:paraId="08C618FF" w14:textId="32B99D65" w:rsidR="00967605" w:rsidRPr="007008F0" w:rsidRDefault="00967605">
      <w:pPr>
        <w:rPr>
          <w:sz w:val="22"/>
          <w:szCs w:val="22"/>
        </w:rPr>
      </w:pPr>
    </w:p>
    <w:p w14:paraId="3C78B3E9" w14:textId="1868035A" w:rsidR="006E2AA1" w:rsidRDefault="006E2AA1">
      <w:pPr>
        <w:rPr>
          <w:sz w:val="22"/>
          <w:szCs w:val="22"/>
        </w:rPr>
      </w:pPr>
      <w:r w:rsidRPr="006E2AA1">
        <w:rPr>
          <w:rFonts w:cstheme="minorHAnsi"/>
          <w:b/>
          <w:bCs/>
          <w:sz w:val="22"/>
          <w:szCs w:val="22"/>
        </w:rPr>
        <w:t>Assessment:</w:t>
      </w:r>
      <w:r>
        <w:rPr>
          <w:rFonts w:ascii="Wingdings" w:hAnsi="Wingdings"/>
          <w:sz w:val="22"/>
          <w:szCs w:val="22"/>
        </w:rPr>
        <w:t xml:space="preserve"> </w:t>
      </w:r>
      <w:r w:rsidR="002F092F"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Strong</w:t>
      </w:r>
      <w:r>
        <w:rPr>
          <w:sz w:val="22"/>
          <w:szCs w:val="22"/>
        </w:rPr>
        <w:tab/>
        <w:t xml:space="preserve">     </w:t>
      </w:r>
      <w:r w:rsidR="002F092F"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Satisfactory</w:t>
      </w:r>
      <w:r>
        <w:rPr>
          <w:sz w:val="22"/>
          <w:szCs w:val="22"/>
        </w:rPr>
        <w:tab/>
        <w:t xml:space="preserve">     </w:t>
      </w:r>
      <w:r w:rsidR="002F092F"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Developing</w:t>
      </w:r>
      <w:r w:rsidR="002F092F">
        <w:rPr>
          <w:sz w:val="22"/>
          <w:szCs w:val="22"/>
        </w:rPr>
        <w:t xml:space="preserve">   (type an X on the line before your score)</w:t>
      </w:r>
    </w:p>
    <w:p w14:paraId="5EFFF00F" w14:textId="77777777" w:rsidR="006E2AA1" w:rsidRDefault="006E2AA1">
      <w:pPr>
        <w:rPr>
          <w:b/>
          <w:bCs/>
          <w:sz w:val="22"/>
          <w:szCs w:val="22"/>
        </w:rPr>
      </w:pPr>
    </w:p>
    <w:p w14:paraId="15D7EC5C" w14:textId="6C821EA3" w:rsidR="00967605" w:rsidRDefault="00967605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  <w:r w:rsidR="00CF0594">
        <w:rPr>
          <w:b/>
          <w:bCs/>
          <w:sz w:val="22"/>
          <w:szCs w:val="22"/>
        </w:rPr>
        <w:t xml:space="preserve"> </w:t>
      </w:r>
    </w:p>
    <w:p w14:paraId="702525C1" w14:textId="5C2654C6" w:rsidR="00967605" w:rsidRPr="007008F0" w:rsidRDefault="00967605">
      <w:pPr>
        <w:rPr>
          <w:sz w:val="22"/>
          <w:szCs w:val="22"/>
        </w:rPr>
      </w:pPr>
    </w:p>
    <w:p w14:paraId="458F0CEA" w14:textId="1BEF56CF" w:rsidR="00967605" w:rsidRPr="007008F0" w:rsidRDefault="0096760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2FE8C172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6E42FC0C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lastRenderedPageBreak/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1ACC4156" w14:textId="300EC465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28F34627" w14:textId="485E3402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17D70BB4" w14:textId="547731FB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</w:p>
        </w:tc>
      </w:tr>
      <w:tr w:rsidR="003C472C" w:rsidRPr="003F48B5" w14:paraId="6B12B0D0" w14:textId="77777777" w:rsidTr="00C25969">
        <w:tc>
          <w:tcPr>
            <w:tcW w:w="3237" w:type="dxa"/>
          </w:tcPr>
          <w:p w14:paraId="29E70FC6" w14:textId="7218D606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b/>
                <w:bCs/>
                <w:sz w:val="22"/>
                <w:szCs w:val="22"/>
              </w:rPr>
              <w:t xml:space="preserve">Feasibility. </w:t>
            </w:r>
            <w:r w:rsidRPr="003F48B5">
              <w:rPr>
                <w:rFonts w:cstheme="minorHAnsi"/>
                <w:sz w:val="22"/>
                <w:szCs w:val="22"/>
              </w:rPr>
              <w:t xml:space="preserve">The project is feasible given the proposed scope, budget, participants, </w:t>
            </w:r>
            <w:proofErr w:type="gramStart"/>
            <w:r w:rsidRPr="003F48B5">
              <w:rPr>
                <w:rFonts w:cstheme="minorHAnsi"/>
                <w:sz w:val="22"/>
                <w:szCs w:val="22"/>
              </w:rPr>
              <w:t>timeline</w:t>
            </w:r>
            <w:proofErr w:type="gramEnd"/>
            <w:r w:rsidRPr="003F48B5">
              <w:rPr>
                <w:rFonts w:cstheme="minorHAnsi"/>
                <w:sz w:val="22"/>
                <w:szCs w:val="22"/>
              </w:rPr>
              <w:t xml:space="preserve"> and metrics for success.</w:t>
            </w:r>
          </w:p>
          <w:p w14:paraId="0F521014" w14:textId="610F7ACE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7" w:type="dxa"/>
          </w:tcPr>
          <w:p w14:paraId="2054D7BA" w14:textId="3DD7A8E1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cstheme="minorHAnsi"/>
                <w:sz w:val="22"/>
                <w:szCs w:val="22"/>
              </w:rPr>
              <w:t xml:space="preserve">The research team can achieve the project’s metrics for success within the proposed timeline and budget; the planned expenditures logically support and are necessary for the planned work. </w:t>
            </w:r>
          </w:p>
          <w:p w14:paraId="51D24155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37E95E95" w14:textId="15768D97" w:rsidR="003C472C" w:rsidRPr="003B45D3" w:rsidRDefault="003C472C" w:rsidP="003C472C">
            <w:pPr>
              <w:rPr>
                <w:sz w:val="22"/>
                <w:szCs w:val="22"/>
              </w:rPr>
            </w:pPr>
            <w:r w:rsidRPr="003B45D3">
              <w:rPr>
                <w:rFonts w:cstheme="minorHAnsi"/>
                <w:sz w:val="22"/>
                <w:szCs w:val="22"/>
              </w:rPr>
              <w:t xml:space="preserve">It will be challenging for the research team to achieve the project’s metrics for success without additional time or funding; the planned expenditures might logically support the planned </w:t>
            </w:r>
            <w:proofErr w:type="gramStart"/>
            <w:r w:rsidRPr="003B45D3">
              <w:rPr>
                <w:rFonts w:cstheme="minorHAnsi"/>
                <w:sz w:val="22"/>
                <w:szCs w:val="22"/>
              </w:rPr>
              <w:t>work, but</w:t>
            </w:r>
            <w:proofErr w:type="gramEnd"/>
            <w:r w:rsidRPr="003B45D3">
              <w:rPr>
                <w:rFonts w:cstheme="minorHAnsi"/>
                <w:sz w:val="22"/>
                <w:szCs w:val="22"/>
              </w:rPr>
              <w:t xml:space="preserve"> require more detail or justification.</w:t>
            </w:r>
          </w:p>
        </w:tc>
        <w:tc>
          <w:tcPr>
            <w:tcW w:w="3238" w:type="dxa"/>
          </w:tcPr>
          <w:p w14:paraId="70E3E6C4" w14:textId="0022A922" w:rsidR="003C472C" w:rsidRPr="003B45D3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B45D3">
              <w:rPr>
                <w:rFonts w:cstheme="minorHAnsi"/>
                <w:sz w:val="22"/>
                <w:szCs w:val="22"/>
              </w:rPr>
              <w:t>It is unlikely that the research team can achieve the project’s metrics for success within the proposed timeline and budget; the planned expenditures do not logically support or are not necessary for the planned work.</w:t>
            </w:r>
          </w:p>
          <w:p w14:paraId="03B25279" w14:textId="77777777" w:rsidR="003C472C" w:rsidRPr="003B45D3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287F8D2B" w14:textId="77777777" w:rsidR="003B45D3" w:rsidRDefault="002D67F3" w:rsidP="003B45D3">
      <w:pPr>
        <w:rPr>
          <w:sz w:val="22"/>
          <w:szCs w:val="22"/>
        </w:rPr>
      </w:pPr>
      <w:r w:rsidRPr="007008F0">
        <w:rPr>
          <w:b/>
          <w:bCs/>
          <w:sz w:val="22"/>
          <w:szCs w:val="22"/>
        </w:rPr>
        <w:br/>
      </w:r>
      <w:r w:rsidR="003B45D3" w:rsidRPr="006E2AA1">
        <w:rPr>
          <w:rFonts w:cstheme="minorHAnsi"/>
          <w:b/>
          <w:bCs/>
          <w:sz w:val="22"/>
          <w:szCs w:val="22"/>
        </w:rPr>
        <w:t>Assessment:</w:t>
      </w:r>
      <w:r w:rsidR="003B45D3">
        <w:rPr>
          <w:rFonts w:ascii="Wingdings" w:hAnsi="Wingdings"/>
          <w:sz w:val="22"/>
          <w:szCs w:val="22"/>
        </w:rPr>
        <w:t xml:space="preserve">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Strong</w:t>
      </w:r>
      <w:r w:rsidR="003B45D3">
        <w:rPr>
          <w:sz w:val="22"/>
          <w:szCs w:val="22"/>
        </w:rPr>
        <w:tab/>
        <w:t xml:space="preserve">    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Satisfactory</w:t>
      </w:r>
      <w:r w:rsidR="003B45D3">
        <w:rPr>
          <w:sz w:val="22"/>
          <w:szCs w:val="22"/>
        </w:rPr>
        <w:tab/>
        <w:t xml:space="preserve">    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Developing   (type an X on the line before your score)</w:t>
      </w:r>
    </w:p>
    <w:p w14:paraId="405766A4" w14:textId="77777777" w:rsidR="003B45D3" w:rsidRDefault="003B45D3" w:rsidP="003B45D3">
      <w:pPr>
        <w:rPr>
          <w:b/>
          <w:bCs/>
          <w:sz w:val="22"/>
          <w:szCs w:val="22"/>
        </w:rPr>
      </w:pPr>
    </w:p>
    <w:p w14:paraId="74096802" w14:textId="77777777" w:rsidR="003B45D3" w:rsidRDefault="003B45D3" w:rsidP="003B45D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  <w:r>
        <w:rPr>
          <w:b/>
          <w:bCs/>
          <w:sz w:val="22"/>
          <w:szCs w:val="22"/>
        </w:rPr>
        <w:t xml:space="preserve"> </w:t>
      </w:r>
    </w:p>
    <w:p w14:paraId="212B9BFA" w14:textId="27E80B0A" w:rsidR="002D67F3" w:rsidRPr="007008F0" w:rsidRDefault="002D67F3" w:rsidP="003B45D3">
      <w:pPr>
        <w:rPr>
          <w:sz w:val="22"/>
          <w:szCs w:val="22"/>
        </w:rPr>
      </w:pPr>
      <w:r w:rsidRPr="007008F0">
        <w:rPr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3C472C" w:rsidRPr="00854A74" w14:paraId="5A665577" w14:textId="77777777" w:rsidTr="00C25969">
        <w:trPr>
          <w:trHeight w:val="47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14:paraId="471618FE" w14:textId="77777777" w:rsidR="003C472C" w:rsidRPr="00854A74" w:rsidRDefault="003C472C" w:rsidP="00C25969">
            <w:pPr>
              <w:rPr>
                <w:b/>
                <w:bCs/>
              </w:rPr>
            </w:pPr>
            <w:r w:rsidRPr="00854A74">
              <w:rPr>
                <w:b/>
                <w:bCs/>
              </w:rPr>
              <w:t>Criterion</w:t>
            </w:r>
          </w:p>
        </w:tc>
        <w:tc>
          <w:tcPr>
            <w:tcW w:w="3237" w:type="dxa"/>
            <w:shd w:val="clear" w:color="auto" w:fill="E2EFD9" w:themeFill="accent6" w:themeFillTint="33"/>
            <w:vAlign w:val="center"/>
          </w:tcPr>
          <w:p w14:paraId="35C9A4D0" w14:textId="2740E69D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Strong</w:t>
            </w:r>
          </w:p>
        </w:tc>
        <w:tc>
          <w:tcPr>
            <w:tcW w:w="3238" w:type="dxa"/>
            <w:shd w:val="clear" w:color="auto" w:fill="D9E2F3" w:themeFill="accent1" w:themeFillTint="33"/>
            <w:vAlign w:val="center"/>
          </w:tcPr>
          <w:p w14:paraId="13C47F8E" w14:textId="52319348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Satisfactory</w:t>
            </w:r>
          </w:p>
        </w:tc>
        <w:tc>
          <w:tcPr>
            <w:tcW w:w="3238" w:type="dxa"/>
            <w:shd w:val="clear" w:color="auto" w:fill="FFF2CC" w:themeFill="accent4" w:themeFillTint="33"/>
            <w:vAlign w:val="center"/>
          </w:tcPr>
          <w:p w14:paraId="745E22B4" w14:textId="20785047" w:rsidR="003C472C" w:rsidRPr="00854A74" w:rsidRDefault="003C472C" w:rsidP="00C25969">
            <w:pPr>
              <w:jc w:val="center"/>
              <w:rPr>
                <w:b/>
                <w:bCs/>
              </w:rPr>
            </w:pPr>
            <w:r w:rsidRPr="00854A74">
              <w:rPr>
                <w:b/>
                <w:bCs/>
              </w:rPr>
              <w:t>Developing</w:t>
            </w:r>
          </w:p>
        </w:tc>
      </w:tr>
      <w:tr w:rsidR="003C472C" w:rsidRPr="003F48B5" w14:paraId="7E78DF54" w14:textId="77777777" w:rsidTr="00C25969">
        <w:tc>
          <w:tcPr>
            <w:tcW w:w="3237" w:type="dxa"/>
          </w:tcPr>
          <w:p w14:paraId="22E99CA9" w14:textId="437F85C8" w:rsidR="003C472C" w:rsidRPr="003F48B5" w:rsidRDefault="003C472C" w:rsidP="003C472C">
            <w:pPr>
              <w:rPr>
                <w:rFonts w:cstheme="minorHAnsi"/>
                <w:sz w:val="22"/>
                <w:szCs w:val="22"/>
              </w:rPr>
            </w:pPr>
            <w:r w:rsidRPr="003F48B5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 xml:space="preserve">Evidence of the PI(s)’ capacity </w:t>
            </w:r>
            <w:r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b/>
                <w:bCs/>
                <w:color w:val="333333"/>
                <w:sz w:val="22"/>
                <w:szCs w:val="22"/>
              </w:rPr>
              <w:t>to lead the proposed work.</w:t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>The principal investigator(s) demonstrate current research strength and capacity in the proposed area and have assembled a project team that provides adequate support and expertise for the proposed project.</w:t>
            </w:r>
          </w:p>
        </w:tc>
        <w:tc>
          <w:tcPr>
            <w:tcW w:w="3237" w:type="dxa"/>
          </w:tcPr>
          <w:p w14:paraId="0220E199" w14:textId="77777777" w:rsidR="003C472C" w:rsidRPr="003F48B5" w:rsidRDefault="003C472C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>PI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s</w:t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demonstrate sufficient research strength and capacity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>in the proposed area and have assembled a suitably sized and/or qualified support team (where applicable) to complete the proposed project.</w:t>
            </w:r>
          </w:p>
          <w:p w14:paraId="643772A3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14:paraId="2ECA6142" w14:textId="15EBAFE0" w:rsidR="003C472C" w:rsidRPr="003B45D3" w:rsidRDefault="003C472C" w:rsidP="003C472C">
            <w:pPr>
              <w:rPr>
                <w:sz w:val="22"/>
                <w:szCs w:val="22"/>
              </w:rPr>
            </w:pPr>
            <w:r w:rsidRPr="003B45D3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PIs demonstrate sufficient research strength and capacity </w:t>
            </w:r>
            <w:r w:rsidRPr="003B45D3">
              <w:rPr>
                <w:rFonts w:eastAsia="Times New Roman" w:cstheme="minorHAnsi"/>
                <w:color w:val="333333"/>
                <w:sz w:val="22"/>
                <w:szCs w:val="22"/>
              </w:rPr>
              <w:br/>
              <w:t xml:space="preserve">in the proposed area but have </w:t>
            </w:r>
            <w:r w:rsidRPr="003B45D3">
              <w:rPr>
                <w:rFonts w:eastAsia="Times New Roman" w:cstheme="minorHAnsi"/>
                <w:color w:val="333333"/>
                <w:sz w:val="22"/>
                <w:szCs w:val="22"/>
              </w:rPr>
              <w:br/>
              <w:t>not assembled a suitably sized and/or qualified support team (where applicable) to complete the proposed project; OR PIs demonstrate limited research strength and capacity in the proposed area.</w:t>
            </w:r>
          </w:p>
        </w:tc>
        <w:tc>
          <w:tcPr>
            <w:tcW w:w="3238" w:type="dxa"/>
          </w:tcPr>
          <w:p w14:paraId="0F22562A" w14:textId="77777777" w:rsidR="003C472C" w:rsidRPr="003F48B5" w:rsidRDefault="003C472C" w:rsidP="003C472C">
            <w:pPr>
              <w:rPr>
                <w:rFonts w:eastAsia="Times New Roman" w:cstheme="minorHAnsi"/>
                <w:color w:val="333333"/>
                <w:sz w:val="22"/>
                <w:szCs w:val="22"/>
              </w:rPr>
            </w:pP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PIs do not demonstrate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sufficient research strength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and capacity in the proposed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area and have not assembled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a suitably sized and/or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qualified support team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(where applicable) to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complete the proposed 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br/>
            </w:r>
            <w:r w:rsidRPr="003F48B5">
              <w:rPr>
                <w:rFonts w:eastAsia="Times New Roman" w:cstheme="minorHAnsi"/>
                <w:color w:val="333333"/>
                <w:sz w:val="22"/>
                <w:szCs w:val="22"/>
              </w:rPr>
              <w:t>project.</w:t>
            </w:r>
          </w:p>
          <w:p w14:paraId="53F52427" w14:textId="77777777" w:rsidR="003C472C" w:rsidRPr="003F48B5" w:rsidRDefault="003C472C" w:rsidP="003C472C">
            <w:pPr>
              <w:rPr>
                <w:sz w:val="22"/>
                <w:szCs w:val="22"/>
              </w:rPr>
            </w:pPr>
          </w:p>
        </w:tc>
      </w:tr>
    </w:tbl>
    <w:p w14:paraId="69C6F80B" w14:textId="77777777" w:rsidR="003B45D3" w:rsidRDefault="002D67F3" w:rsidP="003B45D3">
      <w:pPr>
        <w:rPr>
          <w:sz w:val="22"/>
          <w:szCs w:val="22"/>
        </w:rPr>
      </w:pPr>
      <w:r w:rsidRPr="007008F0">
        <w:rPr>
          <w:b/>
          <w:bCs/>
          <w:sz w:val="22"/>
          <w:szCs w:val="22"/>
        </w:rPr>
        <w:br/>
      </w:r>
      <w:r w:rsidR="003B45D3" w:rsidRPr="006E2AA1">
        <w:rPr>
          <w:rFonts w:cstheme="minorHAnsi"/>
          <w:b/>
          <w:bCs/>
          <w:sz w:val="22"/>
          <w:szCs w:val="22"/>
        </w:rPr>
        <w:t>Assessment:</w:t>
      </w:r>
      <w:r w:rsidR="003B45D3">
        <w:rPr>
          <w:rFonts w:ascii="Wingdings" w:hAnsi="Wingdings"/>
          <w:sz w:val="22"/>
          <w:szCs w:val="22"/>
        </w:rPr>
        <w:t xml:space="preserve">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Strong</w:t>
      </w:r>
      <w:r w:rsidR="003B45D3">
        <w:rPr>
          <w:sz w:val="22"/>
          <w:szCs w:val="22"/>
        </w:rPr>
        <w:tab/>
        <w:t xml:space="preserve">    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Satisfactory</w:t>
      </w:r>
      <w:r w:rsidR="003B45D3">
        <w:rPr>
          <w:sz w:val="22"/>
          <w:szCs w:val="22"/>
        </w:rPr>
        <w:tab/>
        <w:t xml:space="preserve">     </w:t>
      </w:r>
      <w:r w:rsidR="003B45D3">
        <w:rPr>
          <w:rFonts w:cstheme="minorHAnsi"/>
          <w:sz w:val="22"/>
          <w:szCs w:val="22"/>
        </w:rPr>
        <w:t>___</w:t>
      </w:r>
      <w:r w:rsidR="003B45D3">
        <w:rPr>
          <w:sz w:val="22"/>
          <w:szCs w:val="22"/>
        </w:rPr>
        <w:t>Developing   (type an X on the line before your score)</w:t>
      </w:r>
    </w:p>
    <w:p w14:paraId="1126A361" w14:textId="77777777" w:rsidR="003B45D3" w:rsidRDefault="003B45D3" w:rsidP="003B45D3">
      <w:pPr>
        <w:rPr>
          <w:b/>
          <w:bCs/>
          <w:sz w:val="22"/>
          <w:szCs w:val="22"/>
        </w:rPr>
      </w:pPr>
    </w:p>
    <w:p w14:paraId="12566A80" w14:textId="77777777" w:rsidR="003B45D3" w:rsidRDefault="003B45D3" w:rsidP="003B45D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  <w:r>
        <w:rPr>
          <w:b/>
          <w:bCs/>
          <w:sz w:val="22"/>
          <w:szCs w:val="22"/>
        </w:rPr>
        <w:t xml:space="preserve"> </w:t>
      </w:r>
    </w:p>
    <w:p w14:paraId="6A563E57" w14:textId="18407510" w:rsidR="001B3416" w:rsidRPr="00CF0594" w:rsidRDefault="001B3416" w:rsidP="003B45D3">
      <w:pPr>
        <w:rPr>
          <w:sz w:val="22"/>
          <w:szCs w:val="22"/>
        </w:rPr>
      </w:pPr>
    </w:p>
    <w:p w14:paraId="06E755D0" w14:textId="77777777" w:rsidR="006E2AA1" w:rsidRPr="007008F0" w:rsidRDefault="006E2AA1" w:rsidP="006E2AA1">
      <w:pPr>
        <w:rPr>
          <w:b/>
          <w:bCs/>
          <w:sz w:val="22"/>
          <w:szCs w:val="22"/>
        </w:rPr>
      </w:pPr>
    </w:p>
    <w:p w14:paraId="602BE7DC" w14:textId="783AE8AF" w:rsidR="00004AD5" w:rsidRPr="00C764E9" w:rsidRDefault="00C764E9" w:rsidP="006E2AA1">
      <w:pPr>
        <w:rPr>
          <w:b/>
          <w:bCs/>
          <w:sz w:val="22"/>
          <w:szCs w:val="22"/>
        </w:rPr>
      </w:pPr>
      <w:r w:rsidRPr="00C764E9">
        <w:rPr>
          <w:b/>
          <w:bCs/>
          <w:sz w:val="22"/>
          <w:szCs w:val="22"/>
        </w:rPr>
        <w:lastRenderedPageBreak/>
        <w:t>SECTION 2</w:t>
      </w:r>
      <w:r w:rsidR="00712310" w:rsidRPr="00C764E9">
        <w:rPr>
          <w:b/>
          <w:bCs/>
          <w:sz w:val="22"/>
          <w:szCs w:val="22"/>
        </w:rPr>
        <w:t xml:space="preserve">: Summary </w:t>
      </w:r>
      <w:r w:rsidRPr="00C764E9">
        <w:rPr>
          <w:b/>
          <w:bCs/>
          <w:sz w:val="22"/>
          <w:szCs w:val="22"/>
        </w:rPr>
        <w:t>Recommendation</w:t>
      </w:r>
      <w:r w:rsidR="00004AD5" w:rsidRPr="00C764E9">
        <w:rPr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4AD5" w14:paraId="45BC4670" w14:textId="77777777" w:rsidTr="00C25969">
        <w:tc>
          <w:tcPr>
            <w:tcW w:w="3237" w:type="dxa"/>
            <w:shd w:val="clear" w:color="auto" w:fill="F2F2F2" w:themeFill="background1" w:themeFillShade="F2"/>
          </w:tcPr>
          <w:p w14:paraId="0F6ABE56" w14:textId="77777777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Recommendation for funding: </w:t>
            </w:r>
            <w:r w:rsidRPr="003F48B5">
              <w:rPr>
                <w:sz w:val="22"/>
                <w:szCs w:val="22"/>
              </w:rPr>
              <w:t xml:space="preserve">Based on the above elements together, the project is likely to achieve its stated goals for advancing progress toward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racial equity within the award period. </w:t>
            </w:r>
          </w:p>
        </w:tc>
        <w:tc>
          <w:tcPr>
            <w:tcW w:w="3237" w:type="dxa"/>
            <w:shd w:val="clear" w:color="auto" w:fill="E2EFD9" w:themeFill="accent6" w:themeFillTint="33"/>
          </w:tcPr>
          <w:p w14:paraId="0D14B3CD" w14:textId="21D27DFC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Fund this proposal: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Most elements received a “Strong” rating; any elements with a “Satisfactory”</w:t>
            </w:r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rating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can be easily improved. </w:t>
            </w:r>
          </w:p>
          <w:p w14:paraId="6E4268AE" w14:textId="285F16FB" w:rsidR="00004AD5" w:rsidRPr="007E782C" w:rsidRDefault="00004AD5" w:rsidP="00C2596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D9E2F3" w:themeFill="accent1" w:themeFillTint="33"/>
          </w:tcPr>
          <w:p w14:paraId="04B6D7AC" w14:textId="4ED25111" w:rsidR="00004AD5" w:rsidRPr="003F48B5" w:rsidRDefault="00004AD5" w:rsidP="00C25969">
            <w:pPr>
              <w:pStyle w:val="Default"/>
              <w:rPr>
                <w:sz w:val="22"/>
                <w:szCs w:val="22"/>
              </w:rPr>
            </w:pPr>
            <w:r w:rsidRPr="003F48B5">
              <w:rPr>
                <w:b/>
                <w:bCs/>
                <w:sz w:val="22"/>
                <w:szCs w:val="22"/>
              </w:rPr>
              <w:t xml:space="preserve">Consider this proposal: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Some elements were rated “Strong</w:t>
            </w:r>
            <w:proofErr w:type="gramStart"/>
            <w:r w:rsidRPr="003F48B5">
              <w:rPr>
                <w:sz w:val="22"/>
                <w:szCs w:val="22"/>
              </w:rPr>
              <w:t>”</w:t>
            </w:r>
            <w:proofErr w:type="gramEnd"/>
            <w:r w:rsidR="002A66AC">
              <w:rPr>
                <w:sz w:val="22"/>
                <w:szCs w:val="22"/>
              </w:rPr>
              <w:t xml:space="preserve"> </w:t>
            </w:r>
            <w:r w:rsidRPr="003F48B5">
              <w:rPr>
                <w:sz w:val="22"/>
                <w:szCs w:val="22"/>
              </w:rPr>
              <w:t xml:space="preserve">but others were </w:t>
            </w:r>
            <w:r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>rated “Satisfactory</w:t>
            </w:r>
            <w:r w:rsidR="007E782C">
              <w:rPr>
                <w:sz w:val="22"/>
                <w:szCs w:val="22"/>
              </w:rPr>
              <w:t>,</w:t>
            </w:r>
            <w:r w:rsidRPr="003F48B5">
              <w:rPr>
                <w:sz w:val="22"/>
                <w:szCs w:val="22"/>
              </w:rPr>
              <w:t xml:space="preserve">” indicating some areas that need further development. With feedback,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proposers could improve </w:t>
            </w:r>
            <w:r w:rsidR="007E782C">
              <w:rPr>
                <w:sz w:val="22"/>
                <w:szCs w:val="22"/>
              </w:rPr>
              <w:br/>
            </w:r>
            <w:r w:rsidRPr="003F48B5">
              <w:rPr>
                <w:sz w:val="22"/>
                <w:szCs w:val="22"/>
              </w:rPr>
              <w:t xml:space="preserve">the project plan. </w:t>
            </w:r>
            <w:r w:rsidRPr="007E782C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  <w:tc>
          <w:tcPr>
            <w:tcW w:w="3238" w:type="dxa"/>
            <w:shd w:val="clear" w:color="auto" w:fill="FFF2CC" w:themeFill="accent4" w:themeFillTint="33"/>
          </w:tcPr>
          <w:p w14:paraId="757C89B8" w14:textId="67FC408A" w:rsidR="00004AD5" w:rsidRPr="003B45D3" w:rsidRDefault="00004AD5" w:rsidP="00C25969">
            <w:pPr>
              <w:pStyle w:val="Default"/>
              <w:rPr>
                <w:sz w:val="22"/>
                <w:szCs w:val="22"/>
              </w:rPr>
            </w:pPr>
            <w:r w:rsidRPr="003B45D3">
              <w:rPr>
                <w:b/>
                <w:bCs/>
                <w:sz w:val="22"/>
                <w:szCs w:val="22"/>
              </w:rPr>
              <w:t xml:space="preserve">Do not fund this proposal in </w:t>
            </w:r>
            <w:r w:rsidRPr="003B45D3">
              <w:rPr>
                <w:b/>
                <w:bCs/>
                <w:sz w:val="22"/>
                <w:szCs w:val="22"/>
              </w:rPr>
              <w:br/>
              <w:t xml:space="preserve">its current form: </w:t>
            </w:r>
            <w:r w:rsidRPr="003B45D3">
              <w:rPr>
                <w:sz w:val="22"/>
                <w:szCs w:val="22"/>
              </w:rPr>
              <w:t xml:space="preserve">The proposal does not align with the Racial Equity Award program’s goals, </w:t>
            </w:r>
            <w:r w:rsidRPr="003B45D3">
              <w:rPr>
                <w:sz w:val="22"/>
                <w:szCs w:val="22"/>
              </w:rPr>
              <w:br/>
              <w:t xml:space="preserve">or several of the elements </w:t>
            </w:r>
            <w:r w:rsidRPr="003B45D3">
              <w:rPr>
                <w:sz w:val="22"/>
                <w:szCs w:val="22"/>
              </w:rPr>
              <w:br/>
              <w:t>above were rat</w:t>
            </w:r>
            <w:r w:rsidR="002A66AC" w:rsidRPr="003B45D3">
              <w:rPr>
                <w:sz w:val="22"/>
                <w:szCs w:val="22"/>
              </w:rPr>
              <w:t>e</w:t>
            </w:r>
            <w:r w:rsidRPr="003B45D3">
              <w:rPr>
                <w:sz w:val="22"/>
                <w:szCs w:val="22"/>
              </w:rPr>
              <w:t xml:space="preserve">d as </w:t>
            </w:r>
            <w:r w:rsidR="002A66AC" w:rsidRPr="003B45D3">
              <w:rPr>
                <w:sz w:val="22"/>
                <w:szCs w:val="22"/>
              </w:rPr>
              <w:br/>
            </w:r>
            <w:r w:rsidRPr="003B45D3">
              <w:rPr>
                <w:sz w:val="22"/>
                <w:szCs w:val="22"/>
              </w:rPr>
              <w:t>“Developing</w:t>
            </w:r>
            <w:r w:rsidR="007E782C" w:rsidRPr="003B45D3">
              <w:rPr>
                <w:sz w:val="22"/>
                <w:szCs w:val="22"/>
              </w:rPr>
              <w:t>.</w:t>
            </w:r>
            <w:r w:rsidRPr="003B45D3">
              <w:rPr>
                <w:sz w:val="22"/>
                <w:szCs w:val="22"/>
              </w:rPr>
              <w:t>” With feedback,</w:t>
            </w:r>
            <w:r w:rsidRPr="003B45D3">
              <w:rPr>
                <w:sz w:val="22"/>
                <w:szCs w:val="22"/>
              </w:rPr>
              <w:br/>
              <w:t xml:space="preserve">the proposers could revise their project plan for consideration </w:t>
            </w:r>
            <w:r w:rsidRPr="003B45D3">
              <w:rPr>
                <w:sz w:val="22"/>
                <w:szCs w:val="22"/>
              </w:rPr>
              <w:br/>
              <w:t xml:space="preserve">in future grant cycles. </w:t>
            </w:r>
            <w:r w:rsidRPr="003B45D3">
              <w:rPr>
                <w:b/>
                <w:bCs/>
                <w:i/>
                <w:iCs/>
                <w:sz w:val="22"/>
                <w:szCs w:val="22"/>
              </w:rPr>
              <w:t>Add feedback below.</w:t>
            </w:r>
          </w:p>
        </w:tc>
      </w:tr>
    </w:tbl>
    <w:p w14:paraId="0C72B2DE" w14:textId="0D578AF5" w:rsidR="00712310" w:rsidRDefault="00712310" w:rsidP="002D67F3">
      <w:pPr>
        <w:rPr>
          <w:sz w:val="22"/>
          <w:szCs w:val="22"/>
        </w:rPr>
      </w:pPr>
    </w:p>
    <w:p w14:paraId="7BD7A201" w14:textId="77777777" w:rsidR="003B45D3" w:rsidRDefault="003B45D3" w:rsidP="003B45D3">
      <w:pPr>
        <w:rPr>
          <w:sz w:val="22"/>
          <w:szCs w:val="22"/>
        </w:rPr>
      </w:pPr>
      <w:r w:rsidRPr="006E2AA1">
        <w:rPr>
          <w:rFonts w:cstheme="minorHAnsi"/>
          <w:b/>
          <w:bCs/>
          <w:sz w:val="22"/>
          <w:szCs w:val="22"/>
        </w:rPr>
        <w:t>Assessment:</w:t>
      </w:r>
      <w:r>
        <w:rPr>
          <w:rFonts w:ascii="Wingdings" w:hAnsi="Wingdings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Strong</w:t>
      </w:r>
      <w:r>
        <w:rPr>
          <w:sz w:val="22"/>
          <w:szCs w:val="22"/>
        </w:rPr>
        <w:tab/>
        <w:t xml:space="preserve">     </w:t>
      </w:r>
      <w:r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Satisfactory</w:t>
      </w:r>
      <w:r>
        <w:rPr>
          <w:sz w:val="22"/>
          <w:szCs w:val="22"/>
        </w:rPr>
        <w:tab/>
        <w:t xml:space="preserve">     </w:t>
      </w:r>
      <w:r>
        <w:rPr>
          <w:rFonts w:cstheme="minorHAnsi"/>
          <w:sz w:val="22"/>
          <w:szCs w:val="22"/>
        </w:rPr>
        <w:t>___</w:t>
      </w:r>
      <w:r>
        <w:rPr>
          <w:sz w:val="22"/>
          <w:szCs w:val="22"/>
        </w:rPr>
        <w:t>Developing   (type an X on the line before your score)</w:t>
      </w:r>
    </w:p>
    <w:p w14:paraId="1A6EED3D" w14:textId="77777777" w:rsidR="003B45D3" w:rsidRDefault="003B45D3" w:rsidP="003B45D3">
      <w:pPr>
        <w:rPr>
          <w:b/>
          <w:bCs/>
          <w:sz w:val="22"/>
          <w:szCs w:val="22"/>
        </w:rPr>
      </w:pPr>
    </w:p>
    <w:p w14:paraId="2C8FEDCA" w14:textId="77777777" w:rsidR="003B45D3" w:rsidRDefault="003B45D3" w:rsidP="003B45D3">
      <w:pPr>
        <w:rPr>
          <w:b/>
          <w:bCs/>
          <w:sz w:val="22"/>
          <w:szCs w:val="22"/>
        </w:rPr>
      </w:pPr>
      <w:r w:rsidRPr="007008F0">
        <w:rPr>
          <w:b/>
          <w:bCs/>
          <w:sz w:val="22"/>
          <w:szCs w:val="22"/>
        </w:rPr>
        <w:t>Explain:</w:t>
      </w:r>
      <w:r>
        <w:rPr>
          <w:b/>
          <w:bCs/>
          <w:sz w:val="22"/>
          <w:szCs w:val="22"/>
        </w:rPr>
        <w:t xml:space="preserve"> </w:t>
      </w:r>
    </w:p>
    <w:p w14:paraId="11A0CD3C" w14:textId="26B302B7" w:rsidR="002D67F3" w:rsidRDefault="002D67F3" w:rsidP="002D67F3"/>
    <w:p w14:paraId="27B1A1A9" w14:textId="77777777" w:rsidR="002D67F3" w:rsidRDefault="002D67F3" w:rsidP="002D67F3">
      <w:pPr>
        <w:pBdr>
          <w:bottom w:val="single" w:sz="12" w:space="1" w:color="auto"/>
        </w:pBdr>
      </w:pPr>
    </w:p>
    <w:p w14:paraId="6C23660E" w14:textId="77777777" w:rsidR="002D67F3" w:rsidRDefault="002D67F3" w:rsidP="002D67F3"/>
    <w:p w14:paraId="6145E5BF" w14:textId="7C9EB2B2" w:rsidR="007008F0" w:rsidRPr="007008F0" w:rsidRDefault="002D67F3" w:rsidP="007008F0">
      <w:pPr>
        <w:rPr>
          <w:rFonts w:cstheme="minorHAnsi"/>
          <w:b/>
          <w:bCs/>
          <w:i/>
          <w:iCs/>
          <w:sz w:val="22"/>
          <w:szCs w:val="22"/>
        </w:rPr>
      </w:pPr>
      <w:r w:rsidRPr="007008F0">
        <w:rPr>
          <w:b/>
          <w:bCs/>
          <w:sz w:val="22"/>
          <w:szCs w:val="22"/>
        </w:rPr>
        <w:t xml:space="preserve">SECTION </w:t>
      </w:r>
      <w:r w:rsidR="00C764E9">
        <w:rPr>
          <w:b/>
          <w:bCs/>
          <w:sz w:val="22"/>
          <w:szCs w:val="22"/>
        </w:rPr>
        <w:t>3</w:t>
      </w:r>
      <w:r w:rsidRPr="007008F0">
        <w:rPr>
          <w:b/>
          <w:bCs/>
          <w:sz w:val="22"/>
          <w:szCs w:val="22"/>
        </w:rPr>
        <w:t xml:space="preserve">: </w:t>
      </w:r>
      <w:r w:rsidR="007008F0" w:rsidRPr="007008F0">
        <w:rPr>
          <w:rFonts w:cstheme="minorHAnsi"/>
          <w:bCs/>
          <w:sz w:val="22"/>
          <w:szCs w:val="22"/>
        </w:rPr>
        <w:t>List the strengths and weaknesses of this</w:t>
      </w:r>
      <w:r w:rsidR="00EB7DC3">
        <w:rPr>
          <w:rFonts w:cstheme="minorHAnsi"/>
          <w:bCs/>
          <w:sz w:val="22"/>
          <w:szCs w:val="22"/>
        </w:rPr>
        <w:t xml:space="preserve"> </w:t>
      </w:r>
      <w:r w:rsidR="00C807DD">
        <w:rPr>
          <w:rFonts w:cstheme="minorHAnsi"/>
          <w:bCs/>
          <w:sz w:val="22"/>
          <w:szCs w:val="22"/>
        </w:rPr>
        <w:t>proposal</w:t>
      </w:r>
      <w:r w:rsidR="00C764E9">
        <w:rPr>
          <w:rFonts w:cstheme="minorHAnsi"/>
          <w:bCs/>
          <w:sz w:val="22"/>
          <w:szCs w:val="22"/>
        </w:rPr>
        <w:t>, including recommendations for improvements</w:t>
      </w:r>
      <w:r w:rsidR="00C63396">
        <w:rPr>
          <w:rFonts w:cstheme="minorHAnsi"/>
          <w:bCs/>
          <w:sz w:val="22"/>
          <w:szCs w:val="22"/>
        </w:rPr>
        <w:t xml:space="preserve"> </w:t>
      </w:r>
      <w:r w:rsidR="00C764E9">
        <w:rPr>
          <w:rFonts w:cstheme="minorHAnsi"/>
          <w:bCs/>
          <w:sz w:val="22"/>
          <w:szCs w:val="22"/>
        </w:rPr>
        <w:t xml:space="preserve">to the project plan that </w:t>
      </w:r>
      <w:r w:rsidR="00C807DD">
        <w:rPr>
          <w:rFonts w:cstheme="minorHAnsi"/>
          <w:bCs/>
          <w:sz w:val="22"/>
          <w:szCs w:val="22"/>
        </w:rPr>
        <w:t>applicant</w:t>
      </w:r>
      <w:r w:rsidR="00C764E9">
        <w:rPr>
          <w:rFonts w:cstheme="minorHAnsi"/>
          <w:bCs/>
          <w:sz w:val="22"/>
          <w:szCs w:val="22"/>
        </w:rPr>
        <w:t>s could incorporate for consideration in future grant cycles</w:t>
      </w:r>
      <w:r w:rsidR="007008F0" w:rsidRPr="007008F0">
        <w:rPr>
          <w:rFonts w:cstheme="minorHAnsi"/>
          <w:bCs/>
          <w:sz w:val="22"/>
          <w:szCs w:val="22"/>
        </w:rPr>
        <w:t xml:space="preserve">. </w:t>
      </w:r>
      <w:r w:rsidR="00C807DD">
        <w:rPr>
          <w:rFonts w:cstheme="minorHAnsi"/>
          <w:bCs/>
          <w:sz w:val="22"/>
          <w:szCs w:val="22"/>
        </w:rPr>
        <w:t xml:space="preserve">Please </w:t>
      </w:r>
      <w:r w:rsidR="00C807DD" w:rsidRPr="00C807DD">
        <w:rPr>
          <w:rFonts w:cstheme="minorHAnsi"/>
          <w:bCs/>
          <w:sz w:val="22"/>
          <w:szCs w:val="22"/>
        </w:rPr>
        <w:t xml:space="preserve">support </w:t>
      </w:r>
      <w:r w:rsidR="00C807DD">
        <w:rPr>
          <w:rFonts w:cstheme="minorHAnsi"/>
          <w:bCs/>
          <w:sz w:val="22"/>
          <w:szCs w:val="22"/>
        </w:rPr>
        <w:t xml:space="preserve">your comments with </w:t>
      </w:r>
      <w:r w:rsidR="00C807DD" w:rsidRPr="00C807DD">
        <w:rPr>
          <w:rFonts w:cstheme="minorHAnsi"/>
          <w:bCs/>
          <w:sz w:val="22"/>
          <w:szCs w:val="22"/>
        </w:rPr>
        <w:t xml:space="preserve">citations from the </w:t>
      </w:r>
      <w:r w:rsidR="00C807DD">
        <w:rPr>
          <w:rFonts w:cstheme="minorHAnsi"/>
          <w:bCs/>
          <w:sz w:val="22"/>
          <w:szCs w:val="22"/>
        </w:rPr>
        <w:t xml:space="preserve">proposal </w:t>
      </w:r>
      <w:r w:rsidR="00C807DD" w:rsidRPr="00C807DD">
        <w:rPr>
          <w:rFonts w:cstheme="minorHAnsi"/>
          <w:bCs/>
          <w:sz w:val="22"/>
          <w:szCs w:val="22"/>
        </w:rPr>
        <w:t xml:space="preserve">narrative </w:t>
      </w:r>
      <w:r w:rsidR="00C807DD">
        <w:rPr>
          <w:rFonts w:cstheme="minorHAnsi"/>
          <w:bCs/>
          <w:sz w:val="22"/>
          <w:szCs w:val="22"/>
        </w:rPr>
        <w:t>and/</w:t>
      </w:r>
      <w:r w:rsidR="00C807DD" w:rsidRPr="00C807DD">
        <w:rPr>
          <w:rFonts w:cstheme="minorHAnsi"/>
          <w:bCs/>
          <w:sz w:val="22"/>
          <w:szCs w:val="22"/>
        </w:rPr>
        <w:t>or CVs presented by the applicant</w:t>
      </w:r>
      <w:r w:rsidR="00C807DD">
        <w:rPr>
          <w:rFonts w:cstheme="minorHAnsi"/>
          <w:bCs/>
          <w:sz w:val="22"/>
          <w:szCs w:val="22"/>
        </w:rPr>
        <w:t xml:space="preserve">. </w:t>
      </w:r>
      <w:r w:rsidR="007008F0" w:rsidRPr="007008F0">
        <w:rPr>
          <w:rFonts w:cstheme="minorHAnsi"/>
          <w:bCs/>
          <w:i/>
          <w:iCs/>
          <w:sz w:val="22"/>
          <w:szCs w:val="22"/>
        </w:rPr>
        <w:t xml:space="preserve">Comments in this section will be shared with the applicants. </w:t>
      </w:r>
    </w:p>
    <w:p w14:paraId="518BB936" w14:textId="77777777" w:rsidR="007008F0" w:rsidRPr="007008F0" w:rsidRDefault="007008F0" w:rsidP="007008F0">
      <w:pPr>
        <w:spacing w:after="40"/>
        <w:ind w:right="-763"/>
        <w:rPr>
          <w:rFonts w:cstheme="minorHAnsi"/>
          <w:b/>
          <w:bCs/>
          <w:sz w:val="22"/>
          <w:szCs w:val="22"/>
        </w:rPr>
      </w:pPr>
    </w:p>
    <w:p w14:paraId="784D2AE0" w14:textId="29A5C80C" w:rsidR="007008F0" w:rsidRPr="00CF0594" w:rsidRDefault="007008F0" w:rsidP="007008F0">
      <w:pPr>
        <w:rPr>
          <w:sz w:val="22"/>
          <w:szCs w:val="22"/>
        </w:rPr>
      </w:pPr>
      <w:r w:rsidRPr="007008F0">
        <w:rPr>
          <w:b/>
          <w:bCs/>
          <w:sz w:val="22"/>
          <w:szCs w:val="22"/>
        </w:rPr>
        <w:t>Strengths:</w:t>
      </w:r>
      <w:r w:rsidR="00CF0594">
        <w:rPr>
          <w:b/>
          <w:bCs/>
          <w:sz w:val="22"/>
          <w:szCs w:val="22"/>
        </w:rPr>
        <w:t xml:space="preserve"> </w:t>
      </w:r>
    </w:p>
    <w:p w14:paraId="6ADF2C16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4372C08C" w14:textId="77777777" w:rsidR="007008F0" w:rsidRPr="007008F0" w:rsidRDefault="007008F0" w:rsidP="007008F0">
      <w:pPr>
        <w:rPr>
          <w:b/>
          <w:bCs/>
          <w:sz w:val="22"/>
          <w:szCs w:val="22"/>
        </w:rPr>
      </w:pPr>
    </w:p>
    <w:p w14:paraId="0D8006BF" w14:textId="57F83A7E" w:rsidR="002D67F3" w:rsidRPr="00CF0594" w:rsidRDefault="007008F0">
      <w:pPr>
        <w:rPr>
          <w:i/>
          <w:iCs/>
        </w:rPr>
      </w:pPr>
      <w:r w:rsidRPr="007008F0">
        <w:rPr>
          <w:b/>
          <w:bCs/>
          <w:sz w:val="22"/>
          <w:szCs w:val="22"/>
        </w:rPr>
        <w:t>Weaknesses</w:t>
      </w:r>
      <w:r w:rsidR="00C63396">
        <w:rPr>
          <w:b/>
          <w:bCs/>
          <w:sz w:val="22"/>
          <w:szCs w:val="22"/>
        </w:rPr>
        <w:t>/Recommended Improvements</w:t>
      </w:r>
      <w:r w:rsidRPr="007008F0">
        <w:rPr>
          <w:b/>
          <w:bCs/>
          <w:sz w:val="22"/>
          <w:szCs w:val="22"/>
        </w:rPr>
        <w:t xml:space="preserve">: </w:t>
      </w:r>
      <w:r w:rsidR="00CF0594">
        <w:rPr>
          <w:b/>
          <w:bCs/>
          <w:sz w:val="22"/>
          <w:szCs w:val="22"/>
        </w:rPr>
        <w:t xml:space="preserve"> </w:t>
      </w:r>
    </w:p>
    <w:sectPr w:rsidR="002D67F3" w:rsidRPr="00CF0594" w:rsidSect="00DB6C22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0CC8" w14:textId="77777777" w:rsidR="00722029" w:rsidRDefault="00722029" w:rsidP="00DB6C22">
      <w:r>
        <w:separator/>
      </w:r>
    </w:p>
  </w:endnote>
  <w:endnote w:type="continuationSeparator" w:id="0">
    <w:p w14:paraId="7E3A17C5" w14:textId="77777777" w:rsidR="00722029" w:rsidRDefault="00722029" w:rsidP="00D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5A2F" w14:textId="167B35B2" w:rsidR="00DB6C22" w:rsidRDefault="00DB6C22" w:rsidP="00997D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F6BC0C" w14:textId="77777777" w:rsidR="00DB6C22" w:rsidRDefault="00DB6C22" w:rsidP="00DB6C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07F3" w14:textId="1AA3B61F" w:rsidR="00DB6C22" w:rsidRPr="00DB6C22" w:rsidRDefault="00DB6C22" w:rsidP="00997DB2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DB6C22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1110398997"/>
        <w:docPartObj>
          <w:docPartGallery w:val="Page Numbers (Bottom of Page)"/>
          <w:docPartUnique/>
        </w:docPartObj>
      </w:sdtPr>
      <w:sdtContent>
        <w:r w:rsidRPr="00DB6C22">
          <w:rPr>
            <w:rStyle w:val="PageNumber"/>
            <w:sz w:val="20"/>
            <w:szCs w:val="20"/>
          </w:rPr>
          <w:fldChar w:fldCharType="begin"/>
        </w:r>
        <w:r w:rsidRPr="00DB6C22">
          <w:rPr>
            <w:rStyle w:val="PageNumber"/>
            <w:sz w:val="20"/>
            <w:szCs w:val="20"/>
          </w:rPr>
          <w:instrText xml:space="preserve"> PAGE </w:instrText>
        </w:r>
        <w:r w:rsidRPr="00DB6C22">
          <w:rPr>
            <w:rStyle w:val="PageNumber"/>
            <w:sz w:val="20"/>
            <w:szCs w:val="20"/>
          </w:rPr>
          <w:fldChar w:fldCharType="separate"/>
        </w:r>
        <w:r w:rsidRPr="00DB6C22">
          <w:rPr>
            <w:rStyle w:val="PageNumber"/>
            <w:noProof/>
            <w:sz w:val="20"/>
            <w:szCs w:val="20"/>
          </w:rPr>
          <w:t>1</w:t>
        </w:r>
        <w:r w:rsidRPr="00DB6C22">
          <w:rPr>
            <w:rStyle w:val="PageNumber"/>
            <w:sz w:val="20"/>
            <w:szCs w:val="20"/>
          </w:rPr>
          <w:fldChar w:fldCharType="end"/>
        </w:r>
        <w:r w:rsidRPr="00DB6C22">
          <w:rPr>
            <w:rStyle w:val="PageNumber"/>
            <w:sz w:val="20"/>
            <w:szCs w:val="20"/>
          </w:rPr>
          <w:t xml:space="preserve"> of 3</w:t>
        </w:r>
      </w:sdtContent>
    </w:sdt>
  </w:p>
  <w:p w14:paraId="0B242A2D" w14:textId="08EAF06D" w:rsidR="00DB6C22" w:rsidRPr="00DB6C22" w:rsidRDefault="00DB6C22" w:rsidP="00DB6C22">
    <w:pPr>
      <w:pStyle w:val="Footer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2E3D" w14:textId="77777777" w:rsidR="00722029" w:rsidRDefault="00722029" w:rsidP="00DB6C22">
      <w:r>
        <w:separator/>
      </w:r>
    </w:p>
  </w:footnote>
  <w:footnote w:type="continuationSeparator" w:id="0">
    <w:p w14:paraId="7A456EBE" w14:textId="77777777" w:rsidR="00722029" w:rsidRDefault="00722029" w:rsidP="00DB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8"/>
    <w:rsid w:val="00004AD5"/>
    <w:rsid w:val="00036E09"/>
    <w:rsid w:val="000746E9"/>
    <w:rsid w:val="000B0CF3"/>
    <w:rsid w:val="000C488D"/>
    <w:rsid w:val="001120C4"/>
    <w:rsid w:val="0014650C"/>
    <w:rsid w:val="001A6EC5"/>
    <w:rsid w:val="001B3416"/>
    <w:rsid w:val="00202830"/>
    <w:rsid w:val="00215377"/>
    <w:rsid w:val="00224FC2"/>
    <w:rsid w:val="002A66AC"/>
    <w:rsid w:val="002B6F7D"/>
    <w:rsid w:val="002D67F3"/>
    <w:rsid w:val="002F092F"/>
    <w:rsid w:val="003B45D3"/>
    <w:rsid w:val="003C472C"/>
    <w:rsid w:val="003C689F"/>
    <w:rsid w:val="003E0F88"/>
    <w:rsid w:val="00421AFB"/>
    <w:rsid w:val="004454C9"/>
    <w:rsid w:val="0052109F"/>
    <w:rsid w:val="0055529A"/>
    <w:rsid w:val="00654933"/>
    <w:rsid w:val="006D4B01"/>
    <w:rsid w:val="006E2AA1"/>
    <w:rsid w:val="007008F0"/>
    <w:rsid w:val="00712310"/>
    <w:rsid w:val="00722029"/>
    <w:rsid w:val="007E782C"/>
    <w:rsid w:val="007F4F91"/>
    <w:rsid w:val="00830ED0"/>
    <w:rsid w:val="00850430"/>
    <w:rsid w:val="00866A99"/>
    <w:rsid w:val="008E61A8"/>
    <w:rsid w:val="008F6E91"/>
    <w:rsid w:val="00946302"/>
    <w:rsid w:val="00947475"/>
    <w:rsid w:val="00967605"/>
    <w:rsid w:val="00971A9E"/>
    <w:rsid w:val="0099305F"/>
    <w:rsid w:val="0099493A"/>
    <w:rsid w:val="00AA1667"/>
    <w:rsid w:val="00AE2DA9"/>
    <w:rsid w:val="00B07376"/>
    <w:rsid w:val="00B527D9"/>
    <w:rsid w:val="00BA0DA4"/>
    <w:rsid w:val="00BA3856"/>
    <w:rsid w:val="00C07D74"/>
    <w:rsid w:val="00C63396"/>
    <w:rsid w:val="00C764E9"/>
    <w:rsid w:val="00C807DD"/>
    <w:rsid w:val="00CC2BBD"/>
    <w:rsid w:val="00CC3934"/>
    <w:rsid w:val="00CF0594"/>
    <w:rsid w:val="00CF7508"/>
    <w:rsid w:val="00D05F09"/>
    <w:rsid w:val="00D34BF9"/>
    <w:rsid w:val="00D81C9A"/>
    <w:rsid w:val="00DA2198"/>
    <w:rsid w:val="00DB6C22"/>
    <w:rsid w:val="00DD1F6C"/>
    <w:rsid w:val="00E70A89"/>
    <w:rsid w:val="00E87097"/>
    <w:rsid w:val="00EA712B"/>
    <w:rsid w:val="00EB1142"/>
    <w:rsid w:val="00EB7DC3"/>
    <w:rsid w:val="00F04534"/>
    <w:rsid w:val="00F4381E"/>
    <w:rsid w:val="00F56DE6"/>
    <w:rsid w:val="00F60562"/>
    <w:rsid w:val="00F92830"/>
    <w:rsid w:val="00FC6172"/>
    <w:rsid w:val="00FF70DF"/>
    <w:rsid w:val="0DD3CF79"/>
    <w:rsid w:val="1A527AD4"/>
    <w:rsid w:val="1D005282"/>
    <w:rsid w:val="21B635B8"/>
    <w:rsid w:val="271E19E3"/>
    <w:rsid w:val="2D44010A"/>
    <w:rsid w:val="2F6E5BD1"/>
    <w:rsid w:val="30DB4B86"/>
    <w:rsid w:val="339E191C"/>
    <w:rsid w:val="3BF7907B"/>
    <w:rsid w:val="3CB952E6"/>
    <w:rsid w:val="4175EE99"/>
    <w:rsid w:val="4BC33D66"/>
    <w:rsid w:val="4E0DBF3D"/>
    <w:rsid w:val="4E521EB4"/>
    <w:rsid w:val="5031B714"/>
    <w:rsid w:val="51CD8775"/>
    <w:rsid w:val="52167985"/>
    <w:rsid w:val="5335CB1C"/>
    <w:rsid w:val="6413083A"/>
    <w:rsid w:val="65D79436"/>
    <w:rsid w:val="721BFF65"/>
    <w:rsid w:val="72A94235"/>
    <w:rsid w:val="72C7306F"/>
    <w:rsid w:val="7B7935DD"/>
    <w:rsid w:val="7C52C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05BD"/>
  <w15:chartTrackingRefBased/>
  <w15:docId w15:val="{1C90EDFE-1419-0943-A301-DC860B8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472C"/>
  </w:style>
  <w:style w:type="character" w:customStyle="1" w:styleId="eop">
    <w:name w:val="eop"/>
    <w:basedOn w:val="DefaultParagraphFont"/>
    <w:rsid w:val="003C472C"/>
  </w:style>
  <w:style w:type="paragraph" w:customStyle="1" w:styleId="Default">
    <w:name w:val="Default"/>
    <w:rsid w:val="00004AD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22"/>
  </w:style>
  <w:style w:type="paragraph" w:styleId="Footer">
    <w:name w:val="footer"/>
    <w:basedOn w:val="Normal"/>
    <w:link w:val="FooterChar"/>
    <w:uiPriority w:val="99"/>
    <w:unhideWhenUsed/>
    <w:rsid w:val="00DB6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22"/>
  </w:style>
  <w:style w:type="character" w:styleId="PageNumber">
    <w:name w:val="page number"/>
    <w:basedOn w:val="DefaultParagraphFont"/>
    <w:uiPriority w:val="99"/>
    <w:semiHidden/>
    <w:unhideWhenUsed/>
    <w:rsid w:val="00D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A1E2F7F1B04428569249CBFD9AD8E" ma:contentTypeVersion="16" ma:contentTypeDescription="Create a new document." ma:contentTypeScope="" ma:versionID="009c00e6ae05a9b405dfff9b0c868af3">
  <xsd:schema xmlns:xsd="http://www.w3.org/2001/XMLSchema" xmlns:xs="http://www.w3.org/2001/XMLSchema" xmlns:p="http://schemas.microsoft.com/office/2006/metadata/properties" xmlns:ns2="4b8750f1-6a43-4260-a0e7-9b0dda230647" xmlns:ns3="8de11f0b-6b1b-4724-ae43-bb5b209ac503" targetNamespace="http://schemas.microsoft.com/office/2006/metadata/properties" ma:root="true" ma:fieldsID="4758b836a70f2f344e94e949fede8bb8" ns2:_="" ns3:_="">
    <xsd:import namespace="4b8750f1-6a43-4260-a0e7-9b0dda230647"/>
    <xsd:import namespace="8de11f0b-6b1b-4724-ae43-bb5b209a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750f1-6a43-4260-a0e7-9b0dda230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11f0b-6b1b-4724-ae43-bb5b209a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923bf-4554-4cbd-814d-be440967eb14}" ma:internalName="TaxCatchAll" ma:showField="CatchAllData" ma:web="8de11f0b-6b1b-4724-ae43-bb5b209a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e11f0b-6b1b-4724-ae43-bb5b209ac503">
      <UserInfo>
        <DisplayName>Paget, Mindie</DisplayName>
        <AccountId>17</AccountId>
        <AccountType/>
      </UserInfo>
    </SharedWithUsers>
    <lcf76f155ced4ddcb4097134ff3c332f xmlns="4b8750f1-6a43-4260-a0e7-9b0dda230647">
      <Terms xmlns="http://schemas.microsoft.com/office/infopath/2007/PartnerControls"/>
    </lcf76f155ced4ddcb4097134ff3c332f>
    <TaxCatchAll xmlns="8de11f0b-6b1b-4724-ae43-bb5b209ac503" xsi:nil="true"/>
  </documentManagement>
</p:properties>
</file>

<file path=customXml/itemProps1.xml><?xml version="1.0" encoding="utf-8"?>
<ds:datastoreItem xmlns:ds="http://schemas.openxmlformats.org/officeDocument/2006/customXml" ds:itemID="{ECB3A30A-C8C0-4798-8114-07CA4780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750f1-6a43-4260-a0e7-9b0dda230647"/>
    <ds:schemaRef ds:uri="8de11f0b-6b1b-4724-ae43-bb5b209a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7693A-A262-43E3-B669-9D18BEEB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BE49B-2FEC-49A4-B213-B70A7B24FE39}">
  <ds:schemaRefs>
    <ds:schemaRef ds:uri="http://schemas.microsoft.com/office/2006/metadata/properties"/>
    <ds:schemaRef ds:uri="http://schemas.microsoft.com/office/infopath/2007/PartnerControls"/>
    <ds:schemaRef ds:uri="8de11f0b-6b1b-4724-ae43-bb5b209ac503"/>
    <ds:schemaRef ds:uri="4b8750f1-6a43-4260-a0e7-9b0dda230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Paget, Mindie</dc:creator>
  <cp:keywords/>
  <dc:description/>
  <cp:lastModifiedBy>Paget, Mindie</cp:lastModifiedBy>
  <cp:revision>2</cp:revision>
  <dcterms:created xsi:type="dcterms:W3CDTF">2023-09-15T16:54:00Z</dcterms:created>
  <dcterms:modified xsi:type="dcterms:W3CDTF">2023-09-15T16:54:00Z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0x010100676A1E2F7F1B04428569249CBFD9AD8E</vt:lpwstr>
  </property>
  <property fmtid="{D5CDD505-2E9C-101B-9397-08002B2CF9AE}" pid="3" name="MediaServiceImageTags">
    <vt:lpwstr/>
  </property>
</Properties>
</file>